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65" w:rsidRDefault="0049787D">
      <w:pPr>
        <w:rPr>
          <w:b/>
          <w:color w:val="7030A0"/>
          <w:sz w:val="32"/>
          <w:u w:val="single"/>
        </w:rPr>
      </w:pP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-873760</wp:posOffset>
            </wp:positionH>
            <wp:positionV relativeFrom="margin">
              <wp:posOffset>832485</wp:posOffset>
            </wp:positionV>
            <wp:extent cx="1981200" cy="2695575"/>
            <wp:effectExtent l="95250" t="95250" r="95250" b="104775"/>
            <wp:wrapSquare wrapText="bothSides"/>
            <wp:docPr id="1" name="Рисунок 0" descr="SDC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7026" w:rsidRPr="0049787D">
        <w:rPr>
          <w:b/>
          <w:noProof/>
          <w:color w:val="7030A0"/>
          <w:sz w:val="32"/>
          <w:highlight w:val="yellow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580786" cy="10753725"/>
            <wp:effectExtent l="19050" t="0" r="1114" b="0"/>
            <wp:wrapNone/>
            <wp:docPr id="14" name="Рисунок 13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5" cstate="print">
                      <a:lum bright="4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86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026" w:rsidRPr="0049787D">
        <w:rPr>
          <w:b/>
          <w:color w:val="7030A0"/>
          <w:sz w:val="32"/>
          <w:highlight w:val="yellow"/>
          <w:u w:val="single"/>
        </w:rPr>
        <w:t>ИНДИВИДУАЛЬНЫЕ  АВТОМАТИЧЕСКИЕ РАБОЧИЕ  МЕСТА</w:t>
      </w:r>
    </w:p>
    <w:p w:rsidR="008D7026" w:rsidRPr="008D7026" w:rsidRDefault="00B12FE3">
      <w:pPr>
        <w:rPr>
          <w:b/>
          <w:color w:val="7030A0"/>
          <w:sz w:val="32"/>
          <w:u w:val="single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52.9pt;margin-top:282.1pt;width:137.05pt;height:44.25pt;z-index:251670528;mso-position-horizontal-relative:margin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font-size:16pt;v-text-kern:t" trim="t" fitpath="t" string="Группы"/>
            <w10:wrap type="square" anchorx="margin" anchory="margin"/>
          </v:shape>
        </w:pict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posOffset>1346835</wp:posOffset>
            </wp:positionV>
            <wp:extent cx="2333625" cy="1838325"/>
            <wp:effectExtent l="114300" t="76200" r="104775" b="85725"/>
            <wp:wrapSquare wrapText="bothSides"/>
            <wp:docPr id="8" name="Рисунок 7" descr="SDC1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4537710</wp:posOffset>
            </wp:positionV>
            <wp:extent cx="2352675" cy="1828800"/>
            <wp:effectExtent l="114300" t="76200" r="104775" b="76200"/>
            <wp:wrapSquare wrapText="bothSides"/>
            <wp:docPr id="9" name="Рисунок 8" descr="SDC1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267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6518910</wp:posOffset>
            </wp:positionV>
            <wp:extent cx="1936115" cy="2647950"/>
            <wp:effectExtent l="95250" t="95250" r="102235" b="95250"/>
            <wp:wrapSquare wrapText="bothSides"/>
            <wp:docPr id="7" name="Рисунок 6" descr="SDC1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7461885</wp:posOffset>
            </wp:positionV>
            <wp:extent cx="2640330" cy="2057400"/>
            <wp:effectExtent l="133350" t="76200" r="121920" b="76200"/>
            <wp:wrapSquare wrapText="bothSides"/>
            <wp:docPr id="10" name="Рисунок 9" descr="SDC1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4160520</wp:posOffset>
            </wp:positionH>
            <wp:positionV relativeFrom="margin">
              <wp:posOffset>4013835</wp:posOffset>
            </wp:positionV>
            <wp:extent cx="2209800" cy="1704975"/>
            <wp:effectExtent l="76200" t="76200" r="114300" b="85725"/>
            <wp:wrapSquare wrapText="bothSides"/>
            <wp:docPr id="2" name="Рисунок 1" descr="SDC1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622935</wp:posOffset>
            </wp:positionV>
            <wp:extent cx="2028825" cy="2752725"/>
            <wp:effectExtent l="76200" t="95250" r="123825" b="104775"/>
            <wp:wrapSquare wrapText="bothSides"/>
            <wp:docPr id="3" name="Рисунок 2" descr="SDC1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4013835</wp:posOffset>
            </wp:positionV>
            <wp:extent cx="2362200" cy="1809750"/>
            <wp:effectExtent l="114300" t="57150" r="95250" b="57150"/>
            <wp:wrapSquare wrapText="bothSides"/>
            <wp:docPr id="4" name="Рисунок 3" descr="SDC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787D"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6365875</wp:posOffset>
            </wp:positionV>
            <wp:extent cx="1901825" cy="2581275"/>
            <wp:effectExtent l="95250" t="76200" r="98425" b="85725"/>
            <wp:wrapSquare wrapText="bothSides"/>
            <wp:docPr id="6" name="Рисунок 5" descr="SDC1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D7026" w:rsidRPr="008D7026" w:rsidSect="00CA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026"/>
    <w:rsid w:val="0049787D"/>
    <w:rsid w:val="00536CAE"/>
    <w:rsid w:val="008D7026"/>
    <w:rsid w:val="00B12FE3"/>
    <w:rsid w:val="00C26526"/>
    <w:rsid w:val="00CA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Metodist</cp:lastModifiedBy>
  <cp:revision>7</cp:revision>
  <dcterms:created xsi:type="dcterms:W3CDTF">2017-05-02T12:04:00Z</dcterms:created>
  <dcterms:modified xsi:type="dcterms:W3CDTF">2017-05-05T09:03:00Z</dcterms:modified>
</cp:coreProperties>
</file>