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4D" w:rsidRPr="00133B4D" w:rsidRDefault="00133B4D" w:rsidP="00133B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133B4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Консультация для родителей</w:t>
      </w:r>
    </w:p>
    <w:p w:rsidR="00133B4D" w:rsidRDefault="00133B4D" w:rsidP="00133B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33B4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Подготовила </w:t>
      </w:r>
      <w:proofErr w:type="spellStart"/>
      <w:r w:rsidRPr="00133B4D">
        <w:rPr>
          <w:rFonts w:ascii="Times New Roman" w:eastAsia="Times New Roman" w:hAnsi="Times New Roman" w:cs="Times New Roman"/>
          <w:b/>
          <w:bCs/>
          <w:sz w:val="32"/>
          <w:szCs w:val="32"/>
        </w:rPr>
        <w:t>Янгулова</w:t>
      </w:r>
      <w:proofErr w:type="spellEnd"/>
      <w:r w:rsidRPr="00133B4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Ю.А.</w:t>
      </w:r>
    </w:p>
    <w:p w:rsidR="00133B4D" w:rsidRPr="00133B4D" w:rsidRDefault="00133B4D" w:rsidP="00133B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33B4D">
        <w:rPr>
          <w:rFonts w:ascii="Times New Roman" w:eastAsia="Times New Roman" w:hAnsi="Times New Roman" w:cs="Times New Roman"/>
          <w:b/>
          <w:bCs/>
          <w:sz w:val="32"/>
          <w:szCs w:val="32"/>
        </w:rPr>
        <w:t>Рекомендации логопеда</w:t>
      </w:r>
    </w:p>
    <w:p w:rsidR="00133B4D" w:rsidRPr="00133B4D" w:rsidRDefault="00133B4D" w:rsidP="00133B4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>У детей с недостатками речевого развития обращают на себя внимание особенности мелкой моторики пальцев рук. Наблюдения за тем, как ребенок застегивает и расстегивает пуговицы, завязывает и развязывает шнурки, позволяет увидеть недостаточную координацию пальцев.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Доказано, что специальная работа по формированию мелкой моторики пальцев рук благотворно влияет на процесс развития речи.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2. Игры и игровые приемы.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>Шнуровки: продаются готовые (деревянные и пластмассовые) в форме пуговиц, башмаков, домиков, животных и т.п.</w:t>
      </w:r>
      <w:proofErr w:type="gramEnd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Можно вырезать такие же фигурки из картона или другого плотного материала, проделать по контуру дырочки. С помощью обычного шнурка ребенок с удовольствием зашнурует игрушечную обувь и др.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Забавные картинки: на листе картона равномерно распределите слой пластилина. Предложите ребенку горошинами или другой крупой выложить различные картинки: цветы, море (кораблик и волны), аквариум (рыбки) и т.п.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«Обведи по контуру»: обводить трафареты, изображающие различные предметы, заштриховать, вырезать. «Вышей»: по контуру вышивать на картоне простое предметное изображение.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«Накорми </w:t>
      </w:r>
      <w:proofErr w:type="spellStart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>Цыпа</w:t>
      </w:r>
      <w:proofErr w:type="spellEnd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>Цып-Цыпа</w:t>
      </w:r>
      <w:proofErr w:type="spellEnd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»: </w:t>
      </w:r>
      <w:proofErr w:type="spellStart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>Цып</w:t>
      </w:r>
      <w:proofErr w:type="spellEnd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любит пшено, а</w:t>
      </w:r>
      <w:proofErr w:type="gramStart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</w:t>
      </w:r>
      <w:proofErr w:type="gramEnd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>ып-цып - рис (рис и пшено смешивают в одну небольшую кучку). Ребенок в процессе игры разбирает крупу на 2 кучки и кладет соответствующую крупу перед «цыплятами».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Соленое тесто: вместо пластилина для лепки можно использовать тесто.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Рецепт соленого теста для лепки: 1 стакан муки, 0,5 стакана соли, немного воды. Можно добавить пищевой краситель.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Готовые изделия, высыхая, застывают. Их можно использовать для игры. Слепите вместе с ребенком овощи, фрукты, хлеб, посуду и т.д.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Развитию моторики пальцев рук хорошо способствуют различные виды мозаик.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Все эти игры развивают не только пальцы и речь, но и формируют пространственно-образное мышление, чувственное восприятие, творческую фантазию и логику ребенка.</w:t>
      </w:r>
    </w:p>
    <w:p w:rsidR="00133B4D" w:rsidRDefault="00133B4D" w:rsidP="0013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B4D" w:rsidRDefault="00133B4D" w:rsidP="0013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B4D" w:rsidRPr="00133B4D" w:rsidRDefault="00133B4D" w:rsidP="00133B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133B4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Консультация для родителей</w:t>
      </w:r>
    </w:p>
    <w:p w:rsidR="00133B4D" w:rsidRPr="00133B4D" w:rsidRDefault="00133B4D" w:rsidP="00133B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33B4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Подготовила </w:t>
      </w:r>
      <w:proofErr w:type="spellStart"/>
      <w:r w:rsidRPr="00133B4D">
        <w:rPr>
          <w:rFonts w:ascii="Times New Roman" w:eastAsia="Times New Roman" w:hAnsi="Times New Roman" w:cs="Times New Roman"/>
          <w:b/>
          <w:bCs/>
          <w:sz w:val="32"/>
          <w:szCs w:val="32"/>
        </w:rPr>
        <w:t>Янгулова</w:t>
      </w:r>
      <w:proofErr w:type="spellEnd"/>
      <w:r w:rsidRPr="00133B4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Ю.А.</w:t>
      </w:r>
    </w:p>
    <w:p w:rsidR="00133B4D" w:rsidRPr="00133B4D" w:rsidRDefault="00133B4D" w:rsidP="00133B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3B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Если ребенок не говорит? </w:t>
      </w:r>
      <w:r w:rsidRPr="00133B4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(рекомендации родителям)</w:t>
      </w:r>
    </w:p>
    <w:p w:rsidR="00133B4D" w:rsidRPr="00133B4D" w:rsidRDefault="00133B4D" w:rsidP="00133B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>С каждым годом жизнь предъявляет все более высокие требования не только к взрослым, но и к детям. Неуклонно растет объем знаний, и педагоги хотят, чтобы усвоение этих знаний было не механическим, а осмысленным. Для того чтобы помочь детям справиться с ожидающими их сложными задачами, нужно позаботиться о своевременном и полноценном формировании у них речи. Довольно часто к логопеду обращаются родители с жалобами на задержку речевого развития ребенка на данный возрастной период. Какую же работу нужно проводить с этими детьми? Как же им помочь?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преодоления задержки речевого развития, работа должна проводиться в комплексе. В последнее время ученые доказали, что развитие мелкой мускулатуры пальчиков, имеет исключительное значение для формирования речи. </w:t>
      </w:r>
      <w:proofErr w:type="gramStart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Институте нейрохирургии записывали биотоки мозга у детей и обнаружили: если ребенок производит ритмичные движения пальцами правой руки, то в левом полушарии у него возникает усиление согласованных электрических колебаний, именно в левой лобной области, где находится двигательная речевая зона и центр </w:t>
      </w:r>
      <w:proofErr w:type="spellStart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>Брока</w:t>
      </w:r>
      <w:proofErr w:type="spellEnd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а также в височной области, где расположен центр </w:t>
      </w:r>
      <w:proofErr w:type="spellStart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>Вернике</w:t>
      </w:r>
      <w:proofErr w:type="spellEnd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>, т. е. сенсорная речевая зона.</w:t>
      </w:r>
      <w:proofErr w:type="gramEnd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Связь функции кисти руки и речи оказались настолько тесной, что тренировку пальцев рук считают мощным физиологическим стимулом развития речи. Очень важно общение ребенка с людьми и окружающим миром, где ребенок получает поведенческий материал для подражания.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Речь является не врожденной способностью ребенка, приобретенной. Поэтому надо, чтобы речь окружающих была образцом для подражания. В общении с ребенком нельзя «подделываться» под детскую речь, произносить слова искаженно, употреблять усеченные слова. Ребенок должен видеть и слышать вашу мимику, артикуляции. И подражать вам.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1. Выполнение артикуляционных упражнений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Нужно играть язычком, губами. Развивать мышцы губ и языка. Упражнениями занимаются в виде игры о веселом язычке. </w:t>
      </w:r>
      <w:proofErr w:type="gramStart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>В этих играх полость рта называется «домиком», кончик языка «хвостиком», твердое небо «потолком», нижние зубы «крылечком», верхние «дверкой», а струя воздуха «ветерком».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1.</w:t>
      </w:r>
      <w:proofErr w:type="gramEnd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Открывать и закрывать «домик».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2. Вытягивание губ в улыбку «трубочку» (и – у).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3. «Хвостик» - вперед, назад, вверх, вниз, вправо, влево.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Слизывать широким «хвостиком» варенье с верхней губки («вкусное варенье»).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5. Широкий «хвостик» за крылечко («горочка»)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6. Щелкать «хвостиком» («лошадка»).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7. Отработать сильный «ветерок» посередине «хвостика»: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а) сдувать ватку с кончика носа;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б) дуть через трубочку в стакан с водой;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в) дуть на мельницу или султанчики.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2. Массаж пальчиков рук левой и правой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Массаж делает мама или логопед. Выполняется легким надавливанием от кончиков пальцев к запястью. Растирание сверху вниз. Сгибание и разгибание пальчиков.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Очень хорошую тренировку мелкой мускулатуры пальчиков обеспечивают народные игры с пальчиками: «Сорока белобока», «Коза», «Пальчики в лесу», «Пальчик-мальчик» и другие.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Например: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Взрослый держит перед собой руку ребенка и загибает мизинец, загибает безымянный палец, средний, указательный и щекочет ладошку.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Этот пальчик в лес пошел,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Этот пальчик гриб нашел,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Этот пальчик гриб помыл,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Этот пальчик гриб сварил,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Этот пальчик все съел,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От того и растолстел.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«Пальма»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Игру можно проводить и с несколькими детьми.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Дети поднимают правую руку (или левую) ладонью к себе. Левой рукой берут мизинец и загибают его после слов «хочет спать», загибают безымянный, средний, указательный, большой пальцы. Поднимают правую руку и распрямляют пальцы при слове «вставать».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Этот пальчик хочет спать,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Этот пальчик лег в кровать,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Этот пальчик чуть вздремнул,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Этот пальчик уж уснул,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Этот пальчик крепко спит,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ТИШЕ, ТИШЕ! Не шумите!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Солнце красное взойдет,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Утро ясное придет,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Будут птички щебетать,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Будут пальчики вставать.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3. Пальчиковая гимнастика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Ребенок выполняет сам.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1. Играет на «пианино».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2. «Лягушки» - одновременное разгибание пальчиков.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3. Сгибание и разгибание пальчиков по одному в кулачок и из кулачка.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4. Пальчики здороваются с большим пальчиком своей руки.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5. Пальчики здороваются с пальчиками другой руки.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6. Покажи «козу».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7. Покажи «ушки у зайчика».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8. Играем на «барабане».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9. Хлопаем в ладоши.</w:t>
      </w:r>
    </w:p>
    <w:p w:rsidR="00133B4D" w:rsidRPr="00133B4D" w:rsidRDefault="00133B4D" w:rsidP="0013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>4. Работа с мелким раздаточным материалом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1. Выкладывание цветов, шариков, домиков и других предметов из мозаики, пшена, рисовых зерен, палочек.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2. Работа с вкладышами.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3. Пирамидки различных размеров.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4. Нанизывание бусинок на стержень, снятие их по одной.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br/>
        <w:t>5. Шнуровка: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а) используют плотный картон с дырочками;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б) учиться завязывать шнурки.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6. Застёгивание пуговиц.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7. Рвать на мелкие кусочки бумагу, сначала хаотично, а потом по сгибам, по контуру.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5. Аппликация</w:t>
      </w:r>
      <w:proofErr w:type="gramStart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У</w:t>
      </w:r>
      <w:proofErr w:type="gramEnd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чить работать с ножницами, держать ножницы, стричь ровными линиями, потом по контуру: кружочки, овалы, квадратики, треугольники и другие фигурки. </w:t>
      </w:r>
      <w:proofErr w:type="gramStart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>Эти фигуры вырезают из цветной бумаги или раскрашивают и делают из них аппликации: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а) «Праздничные флажки».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б) «Собираем яблоки».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в) «Цветы»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г) «Мы идем на праздник» (наклеить флажки, шары, цветы).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>) «Куклы неваляшки» - яркие рубашки (из двух ярких кружочков).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е) Укрась елочку игрушками (дается контур елочки)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ж) Украсим узором полоски (наклеить кружки 2-х цветов на полоску)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>) Украсить коврик (по</w:t>
      </w:r>
      <w:proofErr w:type="gramEnd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замыслу)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к) Строить дом (на прямоугольник наклеить квадратики).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6. Рисование</w:t>
      </w:r>
      <w:proofErr w:type="gramStart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У</w:t>
      </w:r>
      <w:proofErr w:type="gramEnd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чить правильно держать карандаш, фломастер, кисточку. При работе с красками, учить </w:t>
      </w:r>
      <w:proofErr w:type="gramStart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>аккуратно</w:t>
      </w:r>
      <w:proofErr w:type="gramEnd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наносить краску и убирать рабочее место.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7. Развитие словаря</w:t>
      </w:r>
      <w:proofErr w:type="gramStart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</w:t>
      </w:r>
      <w:proofErr w:type="gramEnd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ля развития активной речи нужно создавать такие ситуации. При </w:t>
      </w:r>
      <w:proofErr w:type="gramStart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которых</w:t>
      </w:r>
      <w:proofErr w:type="gramEnd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ребенок вынужден обращаться к взрослым с речью.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1. Показывать и называть предметы, приучая по слову находить их взором или приносить.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2. Учить называть упрощенными словами изображения на картинках: корова – «</w:t>
      </w:r>
      <w:proofErr w:type="spellStart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>му-му</w:t>
      </w:r>
      <w:proofErr w:type="spellEnd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>», собака – «</w:t>
      </w:r>
      <w:proofErr w:type="spellStart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>ав-ав</w:t>
      </w:r>
      <w:proofErr w:type="spellEnd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>», кошка – «мяу-мяу», и др.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br/>
        <w:t>3. Постепенно вытесняя из речи ребенка звукоподражания, учить называть предметы и действия. Разговаривать с ребенком надо о тех предметах, которые его привлекают в данный момент, о тех действиях, которые он совершает, формируя у него связь между словом и предметом, словом и действием.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4. вызывать у ребенка речевую активность через провоцирующие вопросы: «Это кошка?», а показать собаку.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Развитие речи способствует чтение стихов, сказок, </w:t>
      </w:r>
      <w:proofErr w:type="spellStart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>потешек</w:t>
      </w:r>
      <w:proofErr w:type="spellEnd"/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Занятие проводить в виде игры ежедневно от 5 до 20 минут.</w:t>
      </w:r>
    </w:p>
    <w:p w:rsidR="00EA7625" w:rsidRDefault="00EA7625"/>
    <w:sectPr w:rsidR="00EA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6225A"/>
    <w:multiLevelType w:val="hybridMultilevel"/>
    <w:tmpl w:val="9512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46BCE"/>
    <w:multiLevelType w:val="multilevel"/>
    <w:tmpl w:val="F158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B4D"/>
    <w:rsid w:val="00133B4D"/>
    <w:rsid w:val="00EA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3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3B4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33B4D"/>
    <w:rPr>
      <w:b/>
      <w:bCs/>
    </w:rPr>
  </w:style>
  <w:style w:type="paragraph" w:styleId="a4">
    <w:name w:val="Normal (Web)"/>
    <w:basedOn w:val="a"/>
    <w:uiPriority w:val="99"/>
    <w:semiHidden/>
    <w:unhideWhenUsed/>
    <w:rsid w:val="0013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33B4D"/>
    <w:rPr>
      <w:color w:val="0000FF"/>
      <w:u w:val="single"/>
    </w:rPr>
  </w:style>
  <w:style w:type="character" w:customStyle="1" w:styleId="begunadvage">
    <w:name w:val="begun_adv_age"/>
    <w:basedOn w:val="a0"/>
    <w:rsid w:val="00133B4D"/>
  </w:style>
  <w:style w:type="character" w:customStyle="1" w:styleId="begunadvcontact">
    <w:name w:val="begun_adv_contact"/>
    <w:basedOn w:val="a0"/>
    <w:rsid w:val="00133B4D"/>
  </w:style>
  <w:style w:type="character" w:customStyle="1" w:styleId="begunadvbullit">
    <w:name w:val="begun_adv_bullit"/>
    <w:basedOn w:val="a0"/>
    <w:rsid w:val="00133B4D"/>
  </w:style>
  <w:style w:type="character" w:customStyle="1" w:styleId="begunadvcity">
    <w:name w:val="begun_adv_city"/>
    <w:basedOn w:val="a0"/>
    <w:rsid w:val="00133B4D"/>
  </w:style>
  <w:style w:type="paragraph" w:styleId="a6">
    <w:name w:val="List Paragraph"/>
    <w:basedOn w:val="a"/>
    <w:uiPriority w:val="34"/>
    <w:qFormat/>
    <w:rsid w:val="00133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6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2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0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8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1241</Words>
  <Characters>7077</Characters>
  <Application>Microsoft Office Word</Application>
  <DocSecurity>0</DocSecurity>
  <Lines>58</Lines>
  <Paragraphs>16</Paragraphs>
  <ScaleCrop>false</ScaleCrop>
  <Company>DS 15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cp:lastPrinted>2013-01-15T14:00:00Z</cp:lastPrinted>
  <dcterms:created xsi:type="dcterms:W3CDTF">2013-01-15T13:57:00Z</dcterms:created>
  <dcterms:modified xsi:type="dcterms:W3CDTF">2013-01-15T14:01:00Z</dcterms:modified>
</cp:coreProperties>
</file>